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8B3" w:rsidRDefault="000078B3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423-ОП.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8B3" w:rsidRDefault="000078B3">
      <w:r>
        <w:br w:type="page"/>
      </w:r>
    </w:p>
    <w:p w:rsidR="000078B3" w:rsidRPr="00106D09" w:rsidRDefault="000078B3" w:rsidP="000078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0078B3" w:rsidRPr="009014E6" w:rsidRDefault="000078B3" w:rsidP="000078B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0078B3" w:rsidRPr="009014E6" w:rsidRDefault="000078B3" w:rsidP="000078B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утвержденный </w:t>
      </w:r>
      <w:hyperlink r:id="rId8" w:history="1">
        <w:r w:rsidRPr="009014E6">
          <w:rPr>
            <w:rStyle w:val="a3"/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9014E6">
        <w:rPr>
          <w:rFonts w:ascii="Times New Roman" w:hAnsi="Times New Roman" w:cs="Times New Roman"/>
          <w:bCs/>
          <w:color w:val="000000"/>
          <w:sz w:val="26"/>
          <w:szCs w:val="26"/>
        </w:rPr>
        <w:t>Министерства просвещения Российской Федерации от 18 ноября 2022 г. № 1003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078B3" w:rsidRPr="009014E6" w:rsidRDefault="000078B3" w:rsidP="000078B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</w:p>
    <w:p w:rsidR="000078B3" w:rsidRPr="009014E6" w:rsidRDefault="000078B3" w:rsidP="000078B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, 2023 г.</w:t>
      </w:r>
    </w:p>
    <w:p w:rsidR="000078B3" w:rsidRPr="00106D09" w:rsidRDefault="000078B3" w:rsidP="000078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8B3" w:rsidRPr="00106D09" w:rsidRDefault="000078B3" w:rsidP="00007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8B3" w:rsidRPr="00106D09" w:rsidRDefault="000078B3" w:rsidP="00007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78B3" w:rsidRPr="009014E6" w:rsidRDefault="000078B3" w:rsidP="00007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0078B3" w:rsidRPr="00D47115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0078B3" w:rsidRDefault="000078B3">
      <w:r>
        <w:br w:type="page"/>
      </w:r>
    </w:p>
    <w:p w:rsidR="000078B3" w:rsidRPr="000078B3" w:rsidRDefault="000078B3" w:rsidP="000078B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0078B3" w:rsidRPr="000078B3" w:rsidTr="000078B3">
        <w:tc>
          <w:tcPr>
            <w:tcW w:w="7668" w:type="dxa"/>
            <w:shd w:val="clear" w:color="auto" w:fill="auto"/>
          </w:tcPr>
          <w:p w:rsidR="000078B3" w:rsidRPr="000078B3" w:rsidRDefault="000078B3" w:rsidP="000078B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0078B3" w:rsidRPr="000078B3" w:rsidTr="000078B3">
        <w:tc>
          <w:tcPr>
            <w:tcW w:w="7668" w:type="dxa"/>
            <w:shd w:val="clear" w:color="auto" w:fill="auto"/>
          </w:tcPr>
          <w:p w:rsidR="000078B3" w:rsidRPr="000078B3" w:rsidRDefault="000078B3" w:rsidP="000078B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0078B3" w:rsidRPr="000078B3" w:rsidRDefault="000078B3" w:rsidP="000078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078B3" w:rsidRPr="000078B3" w:rsidTr="000078B3">
        <w:tc>
          <w:tcPr>
            <w:tcW w:w="7668" w:type="dxa"/>
            <w:shd w:val="clear" w:color="auto" w:fill="auto"/>
          </w:tcPr>
          <w:p w:rsidR="000078B3" w:rsidRPr="000078B3" w:rsidRDefault="000078B3" w:rsidP="000078B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078B3" w:rsidRPr="000078B3" w:rsidRDefault="000078B3" w:rsidP="000078B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078B3" w:rsidRPr="000078B3" w:rsidTr="000078B3">
        <w:trPr>
          <w:trHeight w:val="670"/>
        </w:trPr>
        <w:tc>
          <w:tcPr>
            <w:tcW w:w="7668" w:type="dxa"/>
            <w:shd w:val="clear" w:color="auto" w:fill="auto"/>
          </w:tcPr>
          <w:p w:rsidR="000078B3" w:rsidRPr="000078B3" w:rsidRDefault="000078B3" w:rsidP="000078B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0078B3" w:rsidRPr="000078B3" w:rsidRDefault="000078B3" w:rsidP="000078B3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8B3" w:rsidRPr="000078B3" w:rsidTr="000078B3">
        <w:tc>
          <w:tcPr>
            <w:tcW w:w="7668" w:type="dxa"/>
            <w:shd w:val="clear" w:color="auto" w:fill="auto"/>
          </w:tcPr>
          <w:p w:rsidR="000078B3" w:rsidRPr="000078B3" w:rsidRDefault="000078B3" w:rsidP="000078B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078B3" w:rsidRPr="000078B3" w:rsidRDefault="000078B3" w:rsidP="000078B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0078B3" w:rsidRPr="000078B3" w:rsidRDefault="000078B3" w:rsidP="000078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78B3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0078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t xml:space="preserve">Основы </w:t>
      </w:r>
      <w:r>
        <w:rPr>
          <w:rFonts w:ascii="Times New Roman" w:hAnsi="Times New Roman" w:cs="Times New Roman"/>
          <w:b/>
          <w:sz w:val="26"/>
          <w:szCs w:val="26"/>
        </w:rPr>
        <w:t>бережливого производства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0078B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007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078B3" w:rsidRPr="000078B3" w:rsidRDefault="000078B3" w:rsidP="000078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78B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15.01.35 Мастер слесарных работвходит в укрупненную группу 15.00.00 Машиностроение.</w:t>
      </w:r>
    </w:p>
    <w:p w:rsidR="000078B3" w:rsidRPr="000078B3" w:rsidRDefault="000078B3" w:rsidP="000078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7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007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«Основы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бережливого производства</w:t>
      </w:r>
      <w:r w:rsidRPr="00007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0078B3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007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0078B3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0078B3" w:rsidRPr="000078B3" w:rsidRDefault="000078B3" w:rsidP="00007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8B3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технологический.</w:t>
      </w:r>
    </w:p>
    <w:p w:rsidR="000078B3" w:rsidRPr="000078B3" w:rsidRDefault="000078B3" w:rsidP="000078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078B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078B3" w:rsidRPr="000078B3" w:rsidRDefault="000078B3" w:rsidP="000078B3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Учебная дисциплина ОП.09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eastAsia="Calibri" w:hAnsi="Times New Roman" w:cs="Times New Roman"/>
          <w:sz w:val="26"/>
          <w:szCs w:val="26"/>
        </w:rPr>
        <w:t xml:space="preserve">Основы бережливого производства </w:t>
      </w:r>
      <w:r w:rsidRPr="000078B3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профессии </w:t>
      </w:r>
      <w:r w:rsidRPr="000078B3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0078B3">
        <w:rPr>
          <w:rFonts w:ascii="Times New Roman" w:hAnsi="Times New Roman" w:cs="Times New Roman"/>
          <w:sz w:val="26"/>
          <w:szCs w:val="26"/>
        </w:rPr>
        <w:t>.</w:t>
      </w:r>
    </w:p>
    <w:p w:rsidR="000078B3" w:rsidRPr="000078B3" w:rsidRDefault="000078B3" w:rsidP="000078B3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Особое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значение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дисциплина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имеет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формировании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развитии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ОК 01 -  ОК 05.</w:t>
      </w:r>
    </w:p>
    <w:p w:rsidR="000078B3" w:rsidRPr="000078B3" w:rsidRDefault="000078B3" w:rsidP="000078B3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ab/>
      </w:r>
    </w:p>
    <w:p w:rsidR="000078B3" w:rsidRPr="000078B3" w:rsidRDefault="000078B3" w:rsidP="000078B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tab/>
        <w:t>1.3. Цели и задачи дисциплины – требования к результатам освоения дисциплины:</w:t>
      </w:r>
    </w:p>
    <w:p w:rsidR="00D20E31" w:rsidRDefault="000078B3" w:rsidP="00D20E31">
      <w:pPr>
        <w:pStyle w:val="TableParagraph"/>
        <w:ind w:right="99" w:firstLine="567"/>
        <w:jc w:val="both"/>
        <w:rPr>
          <w:sz w:val="26"/>
          <w:szCs w:val="26"/>
        </w:rPr>
      </w:pPr>
      <w:r w:rsidRPr="000078B3">
        <w:rPr>
          <w:sz w:val="26"/>
          <w:szCs w:val="26"/>
          <w:lang w:eastAsia="ru-RU"/>
        </w:rPr>
        <w:tab/>
      </w:r>
      <w:r w:rsidR="00D20E31"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D20E31" w:rsidRDefault="00D20E31" w:rsidP="00D20E31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:rsidR="00D20E31" w:rsidRPr="005A1EE0" w:rsidRDefault="00D20E31" w:rsidP="00D20E31">
      <w:pPr>
        <w:pStyle w:val="TableParagraph"/>
        <w:ind w:right="99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A1EE0">
        <w:rPr>
          <w:sz w:val="26"/>
          <w:szCs w:val="26"/>
        </w:rPr>
        <w:t xml:space="preserve">систематизировать и анализировать первичные статистические данные с использованием различных статистических методов; </w:t>
      </w:r>
    </w:p>
    <w:p w:rsidR="00D20E31" w:rsidRPr="001B0DF6" w:rsidRDefault="00D20E31" w:rsidP="00D20E31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A1EE0">
        <w:rPr>
          <w:sz w:val="26"/>
          <w:szCs w:val="26"/>
        </w:rPr>
        <w:t>планировать, организовывать и проводить картирование потоков создания ценности, использовать эффективные методы для снижения различных видов потерь</w:t>
      </w:r>
      <w:r>
        <w:rPr>
          <w:sz w:val="26"/>
          <w:szCs w:val="26"/>
        </w:rPr>
        <w:t>.</w:t>
      </w:r>
    </w:p>
    <w:p w:rsidR="00D20E31" w:rsidRDefault="00D20E31" w:rsidP="00D20E31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:rsidR="00D20E31" w:rsidRPr="001B0DF6" w:rsidRDefault="00D20E31" w:rsidP="00D20E31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b/>
          <w:color w:val="auto"/>
          <w:sz w:val="26"/>
          <w:szCs w:val="26"/>
        </w:rPr>
        <w:t>знать:</w:t>
      </w:r>
    </w:p>
    <w:p w:rsidR="00D20E31" w:rsidRPr="004B4420" w:rsidRDefault="00D20E31" w:rsidP="00D20E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основные принципы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системы бережливого производства,</w:t>
      </w:r>
    </w:p>
    <w:p w:rsidR="00D20E31" w:rsidRPr="004B4420" w:rsidRDefault="00D20E31" w:rsidP="00D20E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производства на основе концепции БП;</w:t>
      </w:r>
    </w:p>
    <w:p w:rsidR="00D20E31" w:rsidRPr="004B4420" w:rsidRDefault="00D20E31" w:rsidP="00D20E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основные виды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потерь, их источников и способов их устранения;</w:t>
      </w:r>
    </w:p>
    <w:p w:rsidR="00D20E31" w:rsidRPr="004B4420" w:rsidRDefault="00D20E31" w:rsidP="00D20E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статистические 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контроля, систему 5С, метод Красных ярлыков;</w:t>
      </w:r>
    </w:p>
    <w:p w:rsidR="00D20E31" w:rsidRPr="004B4420" w:rsidRDefault="00D20E31" w:rsidP="00D20E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построения потоков создания ценности и способы их оптимизации;</w:t>
      </w:r>
    </w:p>
    <w:p w:rsidR="00D20E31" w:rsidRPr="004B4420" w:rsidRDefault="00D20E31" w:rsidP="00D20E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инстру</w:t>
      </w:r>
      <w:r>
        <w:rPr>
          <w:rFonts w:ascii="Times New Roman" w:eastAsia="Times New Roman" w:hAnsi="Times New Roman" w:cs="Times New Roman"/>
          <w:sz w:val="26"/>
          <w:szCs w:val="26"/>
        </w:rPr>
        <w:t>менты бережливого производства;</w:t>
      </w:r>
    </w:p>
    <w:p w:rsidR="00D20E31" w:rsidRDefault="00D20E31" w:rsidP="00D20E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основы процессного подхода.</w:t>
      </w:r>
    </w:p>
    <w:p w:rsidR="000078B3" w:rsidRPr="000078B3" w:rsidRDefault="000078B3" w:rsidP="00D20E3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0078B3" w:rsidRPr="000078B3" w:rsidRDefault="000078B3" w:rsidP="000078B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tab/>
        <w:t>Компетенции, формируемые в результате освоения дисциплины: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</w:t>
      </w:r>
      <w:r w:rsidRPr="000078B3">
        <w:rPr>
          <w:rFonts w:ascii="Times New Roman" w:hAnsi="Times New Roman" w:cs="Times New Roman"/>
          <w:sz w:val="26"/>
          <w:szCs w:val="26"/>
        </w:rPr>
        <w:lastRenderedPageBreak/>
        <w:t>сфере, использовать знания по правовой и финансовой грамотности в различных жизненных ситуациях.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команде.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0078B3" w:rsidRPr="000078B3" w:rsidRDefault="000078B3" w:rsidP="000078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0078B3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 в профессиональной деятельности</w:t>
      </w:r>
      <w:r w:rsidRPr="00007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профессии </w:t>
      </w:r>
      <w:r w:rsidRPr="000078B3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007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0078B3" w:rsidRPr="000078B3" w:rsidRDefault="000078B3" w:rsidP="000078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0078B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9</w:t>
      </w: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</w:p>
    <w:p w:rsidR="000078B3" w:rsidRPr="000078B3" w:rsidRDefault="000078B3" w:rsidP="00007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0078B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0078B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0078B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0078B3">
        <w:rPr>
          <w:rFonts w:ascii="Times New Roman" w:hAnsi="Times New Roman" w:cs="Times New Roman"/>
          <w:sz w:val="26"/>
          <w:szCs w:val="26"/>
        </w:rPr>
        <w:t>поставленных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целей,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стремящийся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формированию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личностного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роста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как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профессионала</w:t>
      </w:r>
    </w:p>
    <w:p w:rsidR="000078B3" w:rsidRPr="000078B3" w:rsidRDefault="000078B3" w:rsidP="000078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0078B3">
        <w:rPr>
          <w:rFonts w:ascii="Times New Roman" w:hAnsi="Times New Roman" w:cs="Times New Roman"/>
          <w:sz w:val="26"/>
          <w:szCs w:val="26"/>
        </w:rPr>
        <w:t xml:space="preserve"> Способный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искать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находить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необходимую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используя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разнообразные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поиска,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возникающих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процессе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проблем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8B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:rsidR="000078B3" w:rsidRPr="000078B3" w:rsidRDefault="000078B3" w:rsidP="000078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0078B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0078B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0078B3" w:rsidRPr="000078B3" w:rsidRDefault="000078B3" w:rsidP="000078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078B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0078B3">
        <w:rPr>
          <w:rFonts w:ascii="Times New Roman" w:hAnsi="Times New Roman" w:cs="Times New Roman"/>
          <w:sz w:val="26"/>
          <w:szCs w:val="26"/>
        </w:rPr>
        <w:t xml:space="preserve"> – </w:t>
      </w:r>
      <w:r w:rsidRPr="000078B3">
        <w:rPr>
          <w:rFonts w:ascii="Times New Roman" w:hAnsi="Times New Roman" w:cs="Times New Roman"/>
          <w:b/>
          <w:sz w:val="26"/>
          <w:szCs w:val="26"/>
        </w:rPr>
        <w:t>38 часов</w:t>
      </w:r>
      <w:r w:rsidRPr="000078B3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0078B3">
        <w:rPr>
          <w:rFonts w:ascii="Times New Roman" w:hAnsi="Times New Roman" w:cs="Times New Roman"/>
          <w:b/>
          <w:sz w:val="26"/>
          <w:szCs w:val="26"/>
        </w:rPr>
        <w:t>38 часов</w:t>
      </w:r>
      <w:r w:rsidRPr="000078B3">
        <w:rPr>
          <w:rFonts w:ascii="Times New Roman" w:hAnsi="Times New Roman" w:cs="Times New Roman"/>
          <w:sz w:val="26"/>
          <w:szCs w:val="26"/>
        </w:rPr>
        <w:t>.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ab/>
      </w:r>
      <w:r w:rsidRPr="000078B3">
        <w:rPr>
          <w:rFonts w:ascii="Times New Roman" w:hAnsi="Times New Roman" w:cs="Times New Roman"/>
          <w:sz w:val="26"/>
          <w:szCs w:val="26"/>
        </w:rPr>
        <w:tab/>
      </w:r>
      <w:r w:rsidRPr="000078B3">
        <w:rPr>
          <w:rFonts w:ascii="Times New Roman" w:hAnsi="Times New Roman" w:cs="Times New Roman"/>
          <w:sz w:val="26"/>
          <w:szCs w:val="26"/>
        </w:rPr>
        <w:tab/>
      </w:r>
      <w:r w:rsidRPr="000078B3">
        <w:rPr>
          <w:rFonts w:ascii="Times New Roman" w:hAnsi="Times New Roman" w:cs="Times New Roman"/>
          <w:sz w:val="26"/>
          <w:szCs w:val="26"/>
        </w:rPr>
        <w:tab/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rPr>
          <w:rFonts w:ascii="Times New Roman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1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967"/>
        <w:gridCol w:w="1843"/>
      </w:tblGrid>
      <w:tr w:rsidR="000078B3" w:rsidRPr="000078B3" w:rsidTr="00B25BBF">
        <w:trPr>
          <w:trHeight w:val="404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078B3" w:rsidRPr="000078B3" w:rsidTr="00B25BBF">
        <w:trPr>
          <w:trHeight w:val="285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8B3" w:rsidRPr="000078B3" w:rsidRDefault="000078B3" w:rsidP="000078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0078B3" w:rsidRPr="000078B3" w:rsidTr="00B25BBF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8B3" w:rsidRPr="000078B3" w:rsidRDefault="000078B3" w:rsidP="000078B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0078B3" w:rsidRPr="000078B3" w:rsidTr="00B25BBF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78B3" w:rsidRPr="000078B3" w:rsidTr="00B25BBF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0078B3" w:rsidRPr="000078B3" w:rsidTr="00B25BBF">
        <w:trPr>
          <w:trHeight w:val="501"/>
        </w:trPr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0078B3" w:rsidRPr="000078B3" w:rsidRDefault="000078B3" w:rsidP="000078B3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:rsidR="000078B3" w:rsidRPr="000078B3" w:rsidRDefault="000078B3" w:rsidP="000078B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0078B3" w:rsidRPr="000078B3" w:rsidTr="00B25BBF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контрольной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8B3" w:rsidRPr="000078B3" w:rsidRDefault="000078B3" w:rsidP="000078B3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078B3" w:rsidRPr="000078B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78B3" w:rsidRPr="000078B3" w:rsidRDefault="000078B3" w:rsidP="000078B3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ОП.09 Основы бережливого производства</w:t>
      </w:r>
    </w:p>
    <w:p w:rsidR="000078B3" w:rsidRPr="000078B3" w:rsidRDefault="000078B3" w:rsidP="000078B3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47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10097"/>
        <w:gridCol w:w="1701"/>
        <w:gridCol w:w="1275"/>
      </w:tblGrid>
      <w:tr w:rsidR="000078B3" w:rsidRPr="000078B3" w:rsidTr="000078B3">
        <w:trPr>
          <w:gridAfter w:val="3"/>
          <w:wAfter w:w="13073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078B3" w:rsidRPr="000078B3" w:rsidTr="000078B3">
        <w:trPr>
          <w:trHeight w:val="696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учебного занятия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</w:t>
            </w:r>
          </w:p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0078B3" w:rsidRPr="000078B3" w:rsidTr="000078B3">
        <w:trPr>
          <w:trHeight w:val="324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078B3" w:rsidRPr="000078B3" w:rsidTr="000078B3">
        <w:trPr>
          <w:trHeight w:val="222"/>
        </w:trPr>
        <w:tc>
          <w:tcPr>
            <w:tcW w:w="147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 Бережливое производство: основные понятия, принципы, методология, проблематизация</w:t>
            </w:r>
          </w:p>
        </w:tc>
      </w:tr>
      <w:tr w:rsidR="000078B3" w:rsidRPr="000078B3" w:rsidTr="000078B3">
        <w:trPr>
          <w:trHeight w:val="222"/>
        </w:trPr>
        <w:tc>
          <w:tcPr>
            <w:tcW w:w="11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 Основные понятия и методология бережливого производства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</w:tr>
      <w:tr w:rsidR="000078B3" w:rsidRPr="000078B3" w:rsidTr="000078B3">
        <w:trPr>
          <w:trHeight w:val="298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Цели, задачи учебной дисциплины «Основы бережливого производства».</w:t>
            </w:r>
          </w:p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Предпосылки формирования концепции бережливого производства (БП). Принципы и концепция системы БП. Цели БП.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обучающихся по поиску и применению учебной информации: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материалом лекции и текстом учебника, поиск ответов на предложенные вопросы по теме урока.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проверки правильности ответов на вопросы.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140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Стандарты бережливого производства.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Серия ГОСТ Р «Бережливое производство».</w:t>
            </w:r>
          </w:p>
          <w:p w:rsidR="000078B3" w:rsidRPr="000078B3" w:rsidRDefault="000078B3" w:rsidP="000078B3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Идеи бережливого производства в условиях современного рынка</w:t>
            </w:r>
            <w:r w:rsidRPr="000078B3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обучающихся по поиску и применению учебной информации: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материалом лекции и текстом учебника, поиск ответов на предложенные вопросы по теме урока.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1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94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ответов на вопросы.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140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№1.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серии ГОСТов «Бережливое производство». Работа с терминами.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 форме: проверки правильности выполненного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442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№2. «Фабрика процессов».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обучение: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обучающихся по поиску и применению учебной информации: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материалом лекции и текстом учебника, подготовка ответов на предложенные вопросы по теме урока.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ответов на вопросы.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76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Бережливый проект.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 создания ценности. Принципы картирования процесса.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Цели применения карт потоков. Виды картирования. Этапы проведения картирования.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обучающихся по поиску и применению учебной информации: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карты потока создания ценностей.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выполненного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Картирование потока создания ценностей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Инструменты картирования потока создания ценностей. Карта целевого состояния потока создания ценностей. Карта идеального состояния потока создания ценностей.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карты идеального состояния потока создания ценностей.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проверки правильности составленной карты.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№3. Потери и действия, добавляющие ценность.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текущего состояния потока создания ценности. Типичные ошибки при картировании.</w:t>
            </w:r>
          </w:p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обучение: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Картирование потока создания ценностей по проекту в соответствии с профилем (направленностью) профессиональной деятельности в соответствии с предложенным алгоритмом.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картирования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картирования потока создания ценностей.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900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решения проблем.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Проблемно-ориентированное мышление. Понятие «проблема», определение и формулирование проблемы. Определение ключевых причин возникновения проблемы.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устного ответа – краткой характеристики понятия «проблема».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устных характеристик.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анализа проблем.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Технологии анализа проблем: фиксация проблемы; детализация проблемы; определение отклонения; изучение причины возникновения проблемы; разработка корректирующих мероприятий; реализация корректирующих мероприятий; проверка результата; стандартизация.</w:t>
            </w:r>
          </w:p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обучение: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возможных проблем при монтаже и установке основных узлов электрических аппаратов, электрических машин, электрооборудования трансформаторных подстанций и цехового электрооборудования.        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анализа проблем при монтаже и демонтаже рабочего оборудования.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проведенного анализа.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76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№4.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инструментов решения проблемы по результатам картирования (Техника 4W+2H + декомпозиция проблемы, изучение причин возникновения, разработка корректирующих действий).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проверки правильности выполненного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№5. Что такое диаграмма Ишикавы?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характеристика, цели применения диаграммы в производстве.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обучение: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диаграммы Ишикавы при монтаже электрических сетей.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4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фронтальной проверки правильности составленной диаграммы.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665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Инструменты бережливого производства.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применения, адаптация под вид профессиональной деятельности. Кайдзен (непрерывное улучшение).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обучающихся по поиску и применению учебной информации: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материалом лекции и текстом учебника, поиск ответов на предложенные вопросы по теме урока.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ответов на вопросы.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№6.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Кайдзен в строительстве дорог.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содержание: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принципов «Кайдзен» в работе электромонтера.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проведенного анализа.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 7. «Пять «S» (система рационализации рабочего места).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системы. Стандартизированная работа. Составление краткой характеристики основных принципов системы на основе материалов лекции и учебника.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 8. Методика всеобщего обслуживания оборудования ТРМ.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Переналадка оборудования. Переналадка как серьезное препятствие для внедрения потока единичных изделий и выравнивания производства. Отличия ТРМ от традиционного подхода к техобслуживанию.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содержание: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ТРМ в работе электромонтера. Составление списка задач, которые решает ТРМ в работе электромонтёра.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составленного списка.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№9. Методика быстрой переналадки SMED.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системы быстрой переналадки оборудования. составление общей характеристики метода SMED.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 10. Канбан, поток единичных изделий.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инструмента БП. составление конспекта текста учебника.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конспекта.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№11.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«Пять S».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содержание: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Описание системы «Пять «S» в соответствии со спецификой работы электромонтера.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Встроенное качество.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системы встроенного качества.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обучающихся по поиску и применению учебной информации: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характеристики принципов данного метода БП.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Хейджунка – выравнивание производства.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Методика внедрения выравнивания производства.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обучающихся по поиску и применению учебной информации: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подготовить устную характеристику данного метода БП.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Хейджунка – выравнивание производства.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загрузки операторов при неравномерности потока. Выравнивание нагрузки операторов.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Внедрение методов бережливого производства.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внедрения БП. Ключевые показатели эффективности работы.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содержание: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внедрения БП в работе элетромонтера.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материалом лекции и текстом учебника, поиск ответов на предложенные вопросы по теме урока.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Внедрение методов бережливого производства.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в бережливой организации. Типичные ошибки применения методов БП.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список типичных ошибок применения методов БП.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применения методов БП.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содержание: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типичных ошибок применения методов БП в работе электромонтера.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Ключевой показатель эффективности (KPI).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и виды KPI. Правила и принципы внедрения KPI.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обучающихся по поиску и применению учебной информации: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материалом лекции и текстом учебника, поиск ответов на предложенные вопросы по теме урока.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Технологии вовлечения и мотивации персонала.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Лидерство как новый тип производственных отношений.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источников информации поданной теме.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вовлечения и мотивации персонала.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Разработка алгоритма вовлечения персонала в БП, организация работы с производственными инициативами и предложениями по улучшениям.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преодоления сопротивления изменениям.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методов. Составление классификации методов.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Принципы мотивации персонала.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принципов. Выявление ошибок в мотивации персонала.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 оценивания выполнения практического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Производственная культура на рабочем месте.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понятия «культура производства».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презентации по теме «Культура производства».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проверки правильности данного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Квалификация персонала.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</w:t>
            </w: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понятия «квалификация».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текстом лекции, поиск ответов на вопросы.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ответов на вопросы.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персонала. 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Стадии и методы обучения персонала.</w:t>
            </w:r>
          </w:p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 ориентированное содержание: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практики эффективного использования человеческого потенциала в работе эдектромонтера.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текстом лекции и учебника, определение продукта своего проекта.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форме: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проверки правильности данных заданий.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146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Инструменты развития сотрудников.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Регламент. Корпоративный портал.  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14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работа: 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алгоритма работы повышением квалификации сотрудников.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 в форме оценивания выполнения практического задания.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078B3" w:rsidRPr="000078B3" w:rsidTr="000078B3">
        <w:trPr>
          <w:trHeight w:val="244"/>
        </w:trPr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078B3" w:rsidRPr="000078B3" w:rsidTr="000078B3"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78B3" w:rsidRPr="000078B3" w:rsidRDefault="000078B3" w:rsidP="000078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0078B3" w:rsidRPr="000078B3" w:rsidRDefault="000078B3" w:rsidP="000078B3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78B3" w:rsidRPr="000078B3" w:rsidRDefault="000078B3" w:rsidP="000078B3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0078B3" w:rsidRPr="000078B3" w:rsidRDefault="000078B3" w:rsidP="000078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078B3" w:rsidRPr="000078B3" w:rsidRDefault="000078B3" w:rsidP="000078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078B3" w:rsidRPr="000078B3" w:rsidRDefault="000078B3" w:rsidP="000078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078B3" w:rsidRPr="000078B3" w:rsidRDefault="000078B3" w:rsidP="000078B3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078B3" w:rsidRPr="000078B3" w:rsidSect="000078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0078B3">
        <w:rPr>
          <w:rFonts w:ascii="Times New Roman" w:hAnsi="Times New Roman" w:cs="Times New Roman"/>
          <w:sz w:val="26"/>
          <w:szCs w:val="26"/>
        </w:rPr>
        <w:tab/>
      </w:r>
    </w:p>
    <w:p w:rsidR="000078B3" w:rsidRPr="000078B3" w:rsidRDefault="000078B3" w:rsidP="000078B3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0078B3" w:rsidRPr="000078B3" w:rsidRDefault="000078B3" w:rsidP="0000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78B3" w:rsidRPr="000078B3" w:rsidRDefault="000078B3" w:rsidP="00007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007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007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078B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078B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078B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078B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0078B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078B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078B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0078B3" w:rsidRPr="000078B3" w:rsidRDefault="000078B3" w:rsidP="000078B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0078B3" w:rsidRPr="000078B3" w:rsidRDefault="000078B3" w:rsidP="00007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0078B3" w:rsidRPr="000078B3" w:rsidRDefault="000078B3" w:rsidP="00007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0078B3" w:rsidRPr="000078B3" w:rsidRDefault="000078B3" w:rsidP="00007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0078B3" w:rsidRPr="000078B3" w:rsidRDefault="000078B3" w:rsidP="000078B3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0078B3" w:rsidRPr="000078B3" w:rsidRDefault="000078B3" w:rsidP="000078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0078B3" w:rsidRPr="000078B3" w:rsidRDefault="000078B3" w:rsidP="000078B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078B3" w:rsidRPr="000078B3" w:rsidRDefault="000078B3" w:rsidP="000078B3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t>Основныеисточники</w:t>
      </w:r>
    </w:p>
    <w:p w:rsidR="000078B3" w:rsidRPr="000078B3" w:rsidRDefault="000078B3" w:rsidP="000078B3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078B3">
        <w:rPr>
          <w:rFonts w:ascii="Times New Roman" w:eastAsia="Calibri" w:hAnsi="Times New Roman" w:cs="Times New Roman"/>
          <w:sz w:val="28"/>
          <w:szCs w:val="28"/>
        </w:rPr>
        <w:t>1.</w:t>
      </w:r>
      <w:r w:rsidRPr="000078B3">
        <w:rPr>
          <w:rFonts w:ascii="Times New Roman" w:eastAsia="Calibri" w:hAnsi="Times New Roman" w:cs="Times New Roman"/>
          <w:sz w:val="26"/>
          <w:szCs w:val="26"/>
        </w:rPr>
        <w:t>Жданова А.О., Савицкая Е.В. Финанасовая грамотность: материалы для СПО.-М.:ВАКО,2020</w:t>
      </w:r>
    </w:p>
    <w:p w:rsidR="000078B3" w:rsidRPr="000078B3" w:rsidRDefault="000078B3" w:rsidP="000078B3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right="205" w:firstLine="567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0078B3">
        <w:rPr>
          <w:rFonts w:ascii="Times New Roman" w:eastAsia="Calibri" w:hAnsi="Times New Roman" w:cs="Times New Roman"/>
          <w:sz w:val="26"/>
          <w:szCs w:val="26"/>
        </w:rPr>
        <w:t xml:space="preserve">2. Мысляева, И. Н. Государственные и муниципальные финансы : учебник / И.Н. Мысляева. — 5-е изд., перераб. и доп. — Москва : ИНФРА-М, 2022. — 445 с. — (Среднее профессиональное образование). - ISBN 978-5-16-015383-4. - Текст : электронный. - URL: </w:t>
      </w:r>
      <w:hyperlink r:id="rId10" w:history="1">
        <w:r w:rsidRPr="000078B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https://znanium.com/catalog/product/1864084</w:t>
        </w:r>
      </w:hyperlink>
    </w:p>
    <w:p w:rsidR="000078B3" w:rsidRPr="000078B3" w:rsidRDefault="000078B3" w:rsidP="000078B3">
      <w:pPr>
        <w:widowControl w:val="0"/>
        <w:tabs>
          <w:tab w:val="left" w:pos="640"/>
        </w:tabs>
        <w:autoSpaceDE w:val="0"/>
        <w:autoSpaceDN w:val="0"/>
        <w:spacing w:after="0"/>
        <w:ind w:right="1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t>Основныеэлектронныеиздания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B25BBF" w:rsidRPr="002922F4">
          <w:rPr>
            <w:rStyle w:val="a3"/>
            <w:rFonts w:ascii="Times New Roman" w:hAnsi="Times New Roman" w:cs="Times New Roman"/>
            <w:sz w:val="26"/>
            <w:szCs w:val="26"/>
          </w:rPr>
          <w:t>https://e-learning.tspk-mo.ru/mck/</w:t>
        </w:r>
      </w:hyperlink>
      <w:r w:rsidR="00B25BBF">
        <w:rPr>
          <w:rFonts w:ascii="Times New Roman" w:hAnsi="Times New Roman" w:cs="Times New Roman"/>
          <w:sz w:val="26"/>
          <w:szCs w:val="26"/>
        </w:rPr>
        <w:t xml:space="preserve"> </w:t>
      </w:r>
      <w:r w:rsidR="00B25BBF" w:rsidRPr="00B25BBF">
        <w:rPr>
          <w:rFonts w:ascii="Times New Roman" w:hAnsi="Times New Roman" w:cs="Times New Roman"/>
          <w:sz w:val="26"/>
          <w:szCs w:val="26"/>
        </w:rPr>
        <w:t>- Цифровой</w:t>
      </w:r>
      <w:r w:rsidR="00B25BBF">
        <w:rPr>
          <w:rFonts w:ascii="Times New Roman" w:hAnsi="Times New Roman" w:cs="Times New Roman"/>
          <w:sz w:val="26"/>
          <w:szCs w:val="26"/>
        </w:rPr>
        <w:t xml:space="preserve"> </w:t>
      </w:r>
      <w:r w:rsidR="000078B3" w:rsidRPr="000078B3">
        <w:rPr>
          <w:rFonts w:ascii="Times New Roman" w:hAnsi="Times New Roman" w:cs="Times New Roman"/>
          <w:sz w:val="26"/>
          <w:szCs w:val="26"/>
        </w:rPr>
        <w:t>колледж</w:t>
      </w:r>
      <w:r w:rsidR="00B25BBF">
        <w:rPr>
          <w:rFonts w:ascii="Times New Roman" w:hAnsi="Times New Roman" w:cs="Times New Roman"/>
          <w:sz w:val="26"/>
          <w:szCs w:val="26"/>
        </w:rPr>
        <w:t xml:space="preserve"> </w:t>
      </w:r>
      <w:r w:rsidR="000078B3" w:rsidRPr="000078B3">
        <w:rPr>
          <w:rFonts w:ascii="Times New Roman" w:hAnsi="Times New Roman" w:cs="Times New Roman"/>
          <w:sz w:val="26"/>
          <w:szCs w:val="26"/>
        </w:rPr>
        <w:t>Подмосковья</w:t>
      </w: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https://resh.edu.ru–российскаяэлектроннаяшкола</w:t>
      </w: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ЭлектроннаябиблиотечнаясистемаЮРАЙТ</w:t>
      </w:r>
      <w:r w:rsidR="00B25BBF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="00B25BBF" w:rsidRPr="002922F4">
          <w:rPr>
            <w:rStyle w:val="a3"/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ЭлектроннаябиблиотечнаясистемаЗНАНИУМ</w:t>
      </w:r>
      <w:hyperlink r:id="rId13">
        <w:r w:rsidRPr="000078B3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 w:hanging="3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http://www.academia-moscow.ru/elibrary/</w:t>
      </w:r>
    </w:p>
    <w:p w:rsidR="000078B3" w:rsidRPr="000078B3" w:rsidRDefault="000078B3" w:rsidP="000078B3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СПС«Гарант»</w:t>
      </w: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СПС«КонсультантПлюс»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4">
        <w:r w:rsidR="000078B3" w:rsidRPr="000078B3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экономическойстатистикой.</w:t>
      </w: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https://nalog-nalog.ru-бухгалтерскиеновостиистатьи.</w:t>
      </w: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https://npfsberbanka.ru-НПФ «Сбербанк».</w:t>
      </w:r>
    </w:p>
    <w:p w:rsidR="000078B3" w:rsidRPr="000078B3" w:rsidRDefault="000078B3" w:rsidP="000078B3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rPr>
          <w:rFonts w:ascii="Times New Roman" w:hAnsi="Times New Roman" w:cs="Times New Roman"/>
          <w:sz w:val="26"/>
          <w:szCs w:val="26"/>
        </w:rPr>
      </w:pPr>
      <w:hyperlink r:id="rId15">
        <w:r w:rsidR="000078B3" w:rsidRPr="000078B3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рынкамРоссии).</w:t>
      </w: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https://secretmag.ru-журнал «Секретфирмы».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6">
        <w:r w:rsidR="000078B3" w:rsidRPr="000078B3">
          <w:rPr>
            <w:rFonts w:ascii="Times New Roman" w:hAnsi="Times New Roman" w:cs="Times New Roman"/>
            <w:sz w:val="26"/>
            <w:szCs w:val="26"/>
          </w:rPr>
          <w:t>http://tpprf.ru/ru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-Торгово-промышленнаяпалатаРоссийскойФедерации.</w:t>
      </w: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https://quote.rbc.ru-Финансовыйпортал«РБКQuote».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7">
        <w:r w:rsidR="000078B3" w:rsidRPr="000078B3">
          <w:rPr>
            <w:rFonts w:ascii="Times New Roman" w:hAnsi="Times New Roman" w:cs="Times New Roman"/>
            <w:sz w:val="26"/>
            <w:szCs w:val="26"/>
          </w:rPr>
          <w:t>http://unionsrussia.ru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-СоюзпрофсоюзовРоссии.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8">
        <w:r w:rsidR="000078B3" w:rsidRPr="000078B3">
          <w:rPr>
            <w:rFonts w:ascii="Times New Roman" w:hAnsi="Times New Roman" w:cs="Times New Roman"/>
            <w:sz w:val="26"/>
            <w:szCs w:val="26"/>
          </w:rPr>
          <w:t>http://vip-money.com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-сайткомпании«Финансовыйинвестиционныйконсультант».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19">
        <w:r w:rsidR="000078B3" w:rsidRPr="000078B3">
          <w:rPr>
            <w:rFonts w:ascii="Times New Roman" w:hAnsi="Times New Roman" w:cs="Times New Roman"/>
            <w:sz w:val="26"/>
            <w:szCs w:val="26"/>
          </w:rPr>
          <w:t>www.asv.org.ru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-Агентствопострахованиювкладов.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0">
        <w:r w:rsidR="000078B3" w:rsidRPr="000078B3">
          <w:rPr>
            <w:rFonts w:ascii="Times New Roman" w:hAnsi="Times New Roman" w:cs="Times New Roman"/>
            <w:sz w:val="26"/>
            <w:szCs w:val="26"/>
          </w:rPr>
          <w:t>www.banki.ru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-финансовыйинформационныйпортал.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1">
        <w:r w:rsidR="000078B3" w:rsidRPr="000078B3">
          <w:rPr>
            <w:rFonts w:ascii="Times New Roman" w:hAnsi="Times New Roman" w:cs="Times New Roman"/>
            <w:sz w:val="26"/>
            <w:szCs w:val="26"/>
          </w:rPr>
          <w:t>www.cbr.ru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-ЦентральныйбанкРоссийскойФедерации.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2">
        <w:r w:rsidR="000078B3" w:rsidRPr="000078B3">
          <w:rPr>
            <w:rFonts w:ascii="Times New Roman" w:hAnsi="Times New Roman" w:cs="Times New Roman"/>
            <w:sz w:val="26"/>
            <w:szCs w:val="26"/>
          </w:rPr>
          <w:t>www.ffoms.ru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-ФедеральныйфондОМС.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rPr>
          <w:rFonts w:ascii="Times New Roman" w:hAnsi="Times New Roman" w:cs="Times New Roman"/>
          <w:sz w:val="26"/>
          <w:szCs w:val="26"/>
        </w:rPr>
      </w:pPr>
      <w:hyperlink r:id="rId23">
        <w:r w:rsidR="000078B3" w:rsidRPr="000078B3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грамотностисистемыобщегоисреднегопрофессионального образования.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4">
        <w:r w:rsidR="000078B3" w:rsidRPr="000078B3">
          <w:rPr>
            <w:rFonts w:ascii="Times New Roman" w:hAnsi="Times New Roman" w:cs="Times New Roman"/>
            <w:sz w:val="26"/>
            <w:szCs w:val="26"/>
          </w:rPr>
          <w:t>www.fnpr.ru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-ФедерациянезависимыхпрофсоюзовРоссии.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5">
        <w:r w:rsidR="000078B3" w:rsidRPr="000078B3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-Федеральнаяслужбагосударственнойстатистики.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6">
        <w:r w:rsidR="000078B3" w:rsidRPr="000078B3">
          <w:rPr>
            <w:rFonts w:ascii="Times New Roman" w:hAnsi="Times New Roman" w:cs="Times New Roman"/>
            <w:sz w:val="26"/>
            <w:szCs w:val="26"/>
          </w:rPr>
          <w:t>www.iblfrussia.org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-Международныйфорумлидеровбизнеса(IBLFRussia).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7">
        <w:r w:rsidR="000078B3" w:rsidRPr="000078B3">
          <w:rPr>
            <w:rFonts w:ascii="Times New Roman" w:hAnsi="Times New Roman" w:cs="Times New Roman"/>
            <w:sz w:val="26"/>
            <w:szCs w:val="26"/>
          </w:rPr>
          <w:t>www.instaforex.com/ru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-сайткомпании«ИнстаФорекс»-услугинарынкеForex.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8">
        <w:r w:rsidR="000078B3" w:rsidRPr="000078B3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-Федеральнаяналоговаяслужба(ФНСРоссии).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9">
        <w:r w:rsidR="000078B3" w:rsidRPr="000078B3">
          <w:rPr>
            <w:rFonts w:ascii="Times New Roman" w:hAnsi="Times New Roman" w:cs="Times New Roman"/>
            <w:sz w:val="26"/>
            <w:szCs w:val="26"/>
          </w:rPr>
          <w:t>www.nalogkodeks.ru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-журнал «Налоговаяполитикаипрактика».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0">
        <w:r w:rsidR="000078B3" w:rsidRPr="000078B3">
          <w:rPr>
            <w:rFonts w:ascii="Times New Roman" w:hAnsi="Times New Roman" w:cs="Times New Roman"/>
            <w:sz w:val="26"/>
            <w:szCs w:val="26"/>
          </w:rPr>
          <w:t>www.o-strahovanie.ru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-сайт«Всёостраховании».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1">
        <w:r w:rsidR="000078B3" w:rsidRPr="000078B3">
          <w:rPr>
            <w:rFonts w:ascii="Times New Roman" w:hAnsi="Times New Roman" w:cs="Times New Roman"/>
            <w:sz w:val="26"/>
            <w:szCs w:val="26"/>
          </w:rPr>
          <w:t>www.pfrf.r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-ПенсионныйфондРоссийскойФедерации.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2">
        <w:r w:rsidR="000078B3" w:rsidRPr="000078B3">
          <w:rPr>
            <w:rFonts w:ascii="Times New Roman" w:hAnsi="Times New Roman" w:cs="Times New Roman"/>
            <w:sz w:val="26"/>
            <w:szCs w:val="26"/>
          </w:rPr>
          <w:t>www.rbc.ru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-информационноеагентство«РосБизнесКонсалтинг».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3">
        <w:r w:rsidR="000078B3" w:rsidRPr="000078B3">
          <w:rPr>
            <w:rFonts w:ascii="Times New Roman" w:hAnsi="Times New Roman" w:cs="Times New Roman"/>
            <w:sz w:val="26"/>
            <w:szCs w:val="26"/>
          </w:rPr>
          <w:t>www.sberbank.ru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-ПАО«СбербанкРоссии».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4">
        <w:r w:rsidR="000078B3" w:rsidRPr="000078B3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-Российскоеагентствоподдержкималогоисреднегобизнеса.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5">
        <w:r w:rsidR="000078B3" w:rsidRPr="000078B3">
          <w:rPr>
            <w:rFonts w:ascii="Times New Roman" w:hAnsi="Times New Roman" w:cs="Times New Roman"/>
            <w:sz w:val="26"/>
            <w:szCs w:val="26"/>
          </w:rPr>
          <w:t>www.soglasie-npf.ru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-НПФ «Согласие-ОПС».</w:t>
      </w:r>
    </w:p>
    <w:p w:rsidR="000078B3" w:rsidRPr="000078B3" w:rsidRDefault="0023772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36">
        <w:r w:rsidR="000078B3" w:rsidRPr="000078B3">
          <w:rPr>
            <w:rFonts w:ascii="Times New Roman" w:hAnsi="Times New Roman" w:cs="Times New Roman"/>
            <w:sz w:val="26"/>
            <w:szCs w:val="26"/>
          </w:rPr>
          <w:t>www.vtbnpf.ru</w:t>
        </w:r>
      </w:hyperlink>
      <w:r w:rsidR="000078B3" w:rsidRPr="000078B3">
        <w:rPr>
          <w:rFonts w:ascii="Times New Roman" w:hAnsi="Times New Roman" w:cs="Times New Roman"/>
          <w:sz w:val="26"/>
          <w:szCs w:val="26"/>
        </w:rPr>
        <w:t>-НПФ «ВТБПенсионныйфонд».</w:t>
      </w:r>
    </w:p>
    <w:p w:rsidR="000078B3" w:rsidRPr="000078B3" w:rsidRDefault="000078B3" w:rsidP="000078B3">
      <w:pPr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Вашифинансы.рф-ПроектМинфинаРоссии«Дружисфинансами».</w:t>
      </w:r>
    </w:p>
    <w:p w:rsidR="000078B3" w:rsidRPr="000078B3" w:rsidRDefault="000078B3" w:rsidP="000078B3">
      <w:pPr>
        <w:widowControl w:val="0"/>
        <w:autoSpaceDE w:val="0"/>
        <w:autoSpaceDN w:val="0"/>
        <w:spacing w:after="0" w:line="240" w:lineRule="auto"/>
        <w:ind w:left="709"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0078B3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</w:p>
    <w:p w:rsidR="000078B3" w:rsidRPr="000078B3" w:rsidRDefault="000078B3" w:rsidP="000078B3">
      <w:pPr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right="1" w:firstLine="567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М.Р.Каджаева,С.В.Дубровская,А.Р.ЕлисееваФинансоваяграмотность:практикум,издательскийцентр “Академия”, 2020</w:t>
      </w:r>
    </w:p>
    <w:p w:rsidR="000078B3" w:rsidRPr="000078B3" w:rsidRDefault="000078B3" w:rsidP="000078B3">
      <w:pPr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before="1" w:after="0"/>
        <w:ind w:right="1" w:firstLine="567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методическиерекомендациидляпреподавателя,издательский центр“Академия”,2020</w:t>
      </w:r>
    </w:p>
    <w:p w:rsidR="000078B3" w:rsidRPr="000078B3" w:rsidRDefault="000078B3" w:rsidP="000078B3">
      <w:pPr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right="1" w:firstLine="567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М.Р.Каджаева,С.В.Дубровская,А.Р.ЕлисееваФинансоваяграмотность:учебноепособие,издательскийцентр “Академия”, 2020</w:t>
      </w:r>
    </w:p>
    <w:p w:rsidR="000078B3" w:rsidRPr="000078B3" w:rsidRDefault="000078B3" w:rsidP="000078B3">
      <w:pPr>
        <w:widowControl w:val="0"/>
        <w:numPr>
          <w:ilvl w:val="0"/>
          <w:numId w:val="20"/>
        </w:numPr>
        <w:tabs>
          <w:tab w:val="left" w:pos="284"/>
          <w:tab w:val="left" w:pos="851"/>
          <w:tab w:val="left" w:pos="1109"/>
          <w:tab w:val="left" w:pos="1110"/>
        </w:tabs>
        <w:autoSpaceDE w:val="0"/>
        <w:autoSpaceDN w:val="0"/>
        <w:spacing w:after="0"/>
        <w:ind w:right="1" w:firstLine="567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рекомендациидляпреподавателя.СПО -М:ВАКО, 2020</w:t>
      </w:r>
    </w:p>
    <w:p w:rsidR="000078B3" w:rsidRPr="000078B3" w:rsidRDefault="000078B3" w:rsidP="000078B3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 xml:space="preserve">5. Журнал экономических исследований, 2020, № 4. - Текст : электронный. - URL: </w:t>
      </w:r>
      <w:hyperlink r:id="rId37" w:history="1">
        <w:r w:rsidRPr="000078B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https://znanium.com/catalog/product/1225604</w:t>
        </w:r>
      </w:hyperlink>
    </w:p>
    <w:p w:rsidR="000078B3" w:rsidRPr="000078B3" w:rsidRDefault="000078B3" w:rsidP="000078B3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pacing w:val="1"/>
          <w:sz w:val="26"/>
          <w:szCs w:val="26"/>
        </w:rPr>
        <w:t>6</w:t>
      </w:r>
      <w:r w:rsidRPr="000078B3">
        <w:rPr>
          <w:rFonts w:ascii="Times New Roman" w:hAnsi="Times New Roman" w:cs="Times New Roman"/>
          <w:b/>
          <w:spacing w:val="1"/>
          <w:sz w:val="26"/>
          <w:szCs w:val="26"/>
        </w:rPr>
        <w:t xml:space="preserve">. </w:t>
      </w:r>
      <w:r w:rsidRPr="000078B3">
        <w:rPr>
          <w:rFonts w:ascii="Times New Roman" w:hAnsi="Times New Roman" w:cs="Times New Roman"/>
          <w:sz w:val="26"/>
          <w:szCs w:val="26"/>
        </w:rPr>
        <w:t xml:space="preserve">Банковские услуги и отношения людей с банками: курс лекций [Электронныйресурс].Режимдоступа: </w:t>
      </w:r>
      <w:hyperlink r:id="rId38">
        <w:r w:rsidRPr="000078B3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0078B3">
        <w:rPr>
          <w:rFonts w:ascii="Times New Roman" w:hAnsi="Times New Roman" w:cs="Times New Roman"/>
          <w:sz w:val="26"/>
          <w:szCs w:val="26"/>
        </w:rPr>
        <w:t>bezdudnivideo</w:t>
      </w:r>
    </w:p>
    <w:p w:rsidR="000078B3" w:rsidRPr="000078B3" w:rsidRDefault="000078B3" w:rsidP="000078B3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>7. Всёобудущейпенсиидляучёбыижизни[Электронныйресурс].Режимдоступа:</w:t>
      </w:r>
      <w:hyperlink r:id="rId39">
        <w:r w:rsidRPr="000078B3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</w:hyperlink>
      <w:r w:rsidRPr="000078B3">
        <w:rPr>
          <w:rFonts w:ascii="Times New Roman" w:hAnsi="Times New Roman" w:cs="Times New Roman"/>
          <w:sz w:val="26"/>
          <w:szCs w:val="26"/>
        </w:rPr>
        <w:t>uchebnik/SchoolBook2018_1.pdf</w:t>
      </w:r>
    </w:p>
    <w:p w:rsidR="000078B3" w:rsidRPr="000078B3" w:rsidRDefault="000078B3" w:rsidP="000078B3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rPr>
          <w:rFonts w:ascii="Times New Roman" w:hAnsi="Times New Roman" w:cs="Times New Roman"/>
          <w:sz w:val="26"/>
          <w:szCs w:val="26"/>
        </w:rPr>
      </w:pPr>
    </w:p>
    <w:p w:rsidR="000078B3" w:rsidRPr="000078B3" w:rsidRDefault="000078B3" w:rsidP="000078B3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0078B3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0078B3" w:rsidRPr="000078B3" w:rsidRDefault="000078B3" w:rsidP="000078B3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0078B3" w:rsidRPr="000078B3" w:rsidRDefault="000078B3" w:rsidP="000078B3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lastRenderedPageBreak/>
        <w:t xml:space="preserve">2. Zoom (режим доступа: </w:t>
      </w:r>
      <w:hyperlink r:id="rId40" w:history="1">
        <w:r w:rsidRPr="000078B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0078B3">
        <w:rPr>
          <w:rFonts w:ascii="Times New Roman" w:hAnsi="Times New Roman" w:cs="Times New Roman"/>
          <w:sz w:val="26"/>
          <w:szCs w:val="26"/>
        </w:rPr>
        <w:t>)</w:t>
      </w:r>
    </w:p>
    <w:p w:rsidR="000078B3" w:rsidRPr="000078B3" w:rsidRDefault="000078B3" w:rsidP="000078B3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0078B3" w:rsidRPr="000078B3" w:rsidRDefault="000078B3" w:rsidP="00007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078B3" w:rsidRPr="000078B3" w:rsidRDefault="000078B3" w:rsidP="000078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078B3" w:rsidRPr="000078B3" w:rsidRDefault="000078B3" w:rsidP="000078B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78B3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0078B3" w:rsidRPr="000078B3" w:rsidRDefault="000078B3" w:rsidP="00007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007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0078B3" w:rsidRPr="000078B3" w:rsidRDefault="000078B3" w:rsidP="00007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23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27"/>
        <w:gridCol w:w="4111"/>
      </w:tblGrid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00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078B3" w:rsidRPr="000078B3" w:rsidRDefault="000078B3" w:rsidP="0000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00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078B3" w:rsidRPr="000078B3" w:rsidTr="00B25BBF">
        <w:trPr>
          <w:trHeight w:val="1749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0078B3" w:rsidRPr="000078B3" w:rsidRDefault="000078B3" w:rsidP="00B25BBF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 оценка устных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tabs>
                <w:tab w:val="left" w:pos="2869"/>
              </w:tabs>
              <w:autoSpaceDE w:val="0"/>
              <w:autoSpaceDN w:val="0"/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деятельностью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="00B25B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:rsidR="000078B3" w:rsidRPr="000078B3" w:rsidRDefault="000078B3" w:rsidP="00B25BBF">
            <w:pPr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Промежуточный контроль</w:t>
            </w:r>
            <w:r w:rsidR="00B25B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="00B25B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07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контрольная работа</w:t>
            </w: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78B3" w:rsidRPr="000078B3" w:rsidRDefault="00B25BBF" w:rsidP="00B25B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участия в тренингах, выполнение практических работ </w:t>
            </w:r>
            <w:r w:rsidR="000078B3" w:rsidRPr="000078B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выполнений презентаций, подготовки сообщений.</w:t>
            </w: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0078B3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0078B3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0078B3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8B3" w:rsidRPr="000078B3" w:rsidRDefault="000078B3" w:rsidP="00B25BBF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B25B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8B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B25B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0078B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7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:rsidR="000078B3" w:rsidRPr="000078B3" w:rsidRDefault="000078B3" w:rsidP="00B25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0078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00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78B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="00D17F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00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078B3" w:rsidRPr="000078B3" w:rsidTr="00B25BBF">
        <w:trPr>
          <w:trHeight w:val="297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0078B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0078B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0078B3" w:rsidRPr="000078B3" w:rsidRDefault="000078B3" w:rsidP="00007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78B3" w:rsidRPr="000078B3" w:rsidRDefault="000078B3" w:rsidP="0000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0078B3" w:rsidRPr="000078B3" w:rsidRDefault="000078B3" w:rsidP="00007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7FD2" w:rsidRDefault="00C27FD2"/>
    <w:sectPr w:rsidR="00C2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723" w:rsidRDefault="00237723">
      <w:pPr>
        <w:spacing w:after="0" w:line="240" w:lineRule="auto"/>
      </w:pPr>
      <w:r>
        <w:separator/>
      </w:r>
    </w:p>
  </w:endnote>
  <w:endnote w:type="continuationSeparator" w:id="0">
    <w:p w:rsidR="00237723" w:rsidRDefault="0023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0078B3" w:rsidRDefault="000078B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E3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0078B3" w:rsidRDefault="000078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723" w:rsidRDefault="00237723">
      <w:pPr>
        <w:spacing w:after="0" w:line="240" w:lineRule="auto"/>
      </w:pPr>
      <w:r>
        <w:separator/>
      </w:r>
    </w:p>
  </w:footnote>
  <w:footnote w:type="continuationSeparator" w:id="0">
    <w:p w:rsidR="00237723" w:rsidRDefault="00237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B3"/>
    <w:rsid w:val="000078B3"/>
    <w:rsid w:val="00237723"/>
    <w:rsid w:val="00B25BBF"/>
    <w:rsid w:val="00C27FD2"/>
    <w:rsid w:val="00D17FC4"/>
    <w:rsid w:val="00D2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C7DFA-B9B4-40EF-BEE4-37C7A36A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78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8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0078B3"/>
    <w:rPr>
      <w:color w:val="0000FF"/>
      <w:u w:val="single"/>
    </w:rPr>
  </w:style>
  <w:style w:type="paragraph" w:customStyle="1" w:styleId="Default">
    <w:name w:val="Default"/>
    <w:rsid w:val="00007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"/>
    <w:basedOn w:val="a"/>
    <w:rsid w:val="000078B3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5">
    <w:name w:val="Normal (Web)"/>
    <w:basedOn w:val="a"/>
    <w:uiPriority w:val="99"/>
    <w:rsid w:val="0000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07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8B3"/>
  </w:style>
  <w:style w:type="paragraph" w:styleId="a8">
    <w:name w:val="footer"/>
    <w:basedOn w:val="a"/>
    <w:link w:val="a9"/>
    <w:uiPriority w:val="99"/>
    <w:unhideWhenUsed/>
    <w:rsid w:val="00007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8B3"/>
  </w:style>
  <w:style w:type="paragraph" w:styleId="aa">
    <w:name w:val="List Paragraph"/>
    <w:basedOn w:val="a"/>
    <w:uiPriority w:val="1"/>
    <w:qFormat/>
    <w:rsid w:val="000078B3"/>
    <w:pPr>
      <w:ind w:left="720"/>
      <w:contextualSpacing/>
    </w:pPr>
  </w:style>
  <w:style w:type="character" w:customStyle="1" w:styleId="ab">
    <w:name w:val="Текст выноски Знак"/>
    <w:basedOn w:val="a0"/>
    <w:link w:val="ac"/>
    <w:uiPriority w:val="99"/>
    <w:semiHidden/>
    <w:rsid w:val="000078B3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007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0078B3"/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0078B3"/>
    <w:pPr>
      <w:spacing w:line="240" w:lineRule="auto"/>
    </w:pPr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0078B3"/>
    <w:rPr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0078B3"/>
    <w:rPr>
      <w:b/>
      <w:bCs/>
    </w:rPr>
  </w:style>
  <w:style w:type="character" w:customStyle="1" w:styleId="3">
    <w:name w:val="Основной текст (3)_"/>
    <w:basedOn w:val="a0"/>
    <w:link w:val="30"/>
    <w:rsid w:val="000078B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78B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Body Text"/>
    <w:basedOn w:val="a"/>
    <w:link w:val="af2"/>
    <w:uiPriority w:val="1"/>
    <w:qFormat/>
    <w:rsid w:val="000078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0078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078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5">
    <w:name w:val="c5"/>
    <w:basedOn w:val="a"/>
    <w:rsid w:val="0000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78B3"/>
  </w:style>
  <w:style w:type="paragraph" w:customStyle="1" w:styleId="c46">
    <w:name w:val="c46"/>
    <w:basedOn w:val="a"/>
    <w:rsid w:val="0000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0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078B3"/>
  </w:style>
  <w:style w:type="character" w:customStyle="1" w:styleId="c2">
    <w:name w:val="c2"/>
    <w:basedOn w:val="a0"/>
    <w:rsid w:val="000078B3"/>
  </w:style>
  <w:style w:type="paragraph" w:customStyle="1" w:styleId="c8">
    <w:name w:val="c8"/>
    <w:basedOn w:val="a"/>
    <w:rsid w:val="0000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078B3"/>
  </w:style>
  <w:style w:type="character" w:customStyle="1" w:styleId="c41">
    <w:name w:val="c41"/>
    <w:basedOn w:val="a0"/>
    <w:rsid w:val="000078B3"/>
  </w:style>
  <w:style w:type="paragraph" w:customStyle="1" w:styleId="c68">
    <w:name w:val="c68"/>
    <w:basedOn w:val="a"/>
    <w:rsid w:val="0000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vip-money.com/" TargetMode="External"/><Relationship Id="rId26" Type="http://schemas.openxmlformats.org/officeDocument/2006/relationships/hyperlink" Target="http://www.iblfrussia.org/" TargetMode="External"/><Relationship Id="rId39" Type="http://schemas.openxmlformats.org/officeDocument/2006/relationships/hyperlink" Target="http://www.pfrf.ru/files/id/press_center/pr/" TargetMode="External"/><Relationship Id="rId21" Type="http://schemas.openxmlformats.org/officeDocument/2006/relationships/hyperlink" Target="http://www.cbr.ru/" TargetMode="External"/><Relationship Id="rId34" Type="http://schemas.openxmlformats.org/officeDocument/2006/relationships/hyperlink" Target="http://www.siora.ru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tpprf.ru/ru" TargetMode="External"/><Relationship Id="rId20" Type="http://schemas.openxmlformats.org/officeDocument/2006/relationships/hyperlink" Target="http://www.banki.ru/" TargetMode="External"/><Relationship Id="rId29" Type="http://schemas.openxmlformats.org/officeDocument/2006/relationships/hyperlink" Target="http://www.nalogkodeks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learning.tspk-mo.ru/mck/" TargetMode="External"/><Relationship Id="rId24" Type="http://schemas.openxmlformats.org/officeDocument/2006/relationships/hyperlink" Target="http://www.fnpr.ru/" TargetMode="External"/><Relationship Id="rId32" Type="http://schemas.openxmlformats.org/officeDocument/2006/relationships/hyperlink" Target="http://www.rbc.ru/" TargetMode="External"/><Relationship Id="rId37" Type="http://schemas.openxmlformats.org/officeDocument/2006/relationships/hyperlink" Target="https://znanium.com/catalog/product/1225604" TargetMode="External"/><Relationship Id="rId40" Type="http://schemas.openxmlformats.org/officeDocument/2006/relationships/hyperlink" Target="https://zoom.u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u.investing.com/" TargetMode="External"/><Relationship Id="rId23" Type="http://schemas.openxmlformats.org/officeDocument/2006/relationships/hyperlink" Target="http://www.fmc.hse.ru/" TargetMode="External"/><Relationship Id="rId28" Type="http://schemas.openxmlformats.org/officeDocument/2006/relationships/hyperlink" Target="http://www.nalog.ru/rn77" TargetMode="External"/><Relationship Id="rId36" Type="http://schemas.openxmlformats.org/officeDocument/2006/relationships/hyperlink" Target="http://www.vtbnpf.ru/" TargetMode="External"/><Relationship Id="rId10" Type="http://schemas.openxmlformats.org/officeDocument/2006/relationships/hyperlink" Target="https://znanium.com/catalog/product/1864084" TargetMode="External"/><Relationship Id="rId19" Type="http://schemas.openxmlformats.org/officeDocument/2006/relationships/hyperlink" Target="http://www.asv.org.ru/" TargetMode="External"/><Relationship Id="rId31" Type="http://schemas.openxmlformats.org/officeDocument/2006/relationships/hyperlink" Target="http://www.pfrf.r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schukareva.jimdo.com/" TargetMode="External"/><Relationship Id="rId22" Type="http://schemas.openxmlformats.org/officeDocument/2006/relationships/hyperlink" Target="http://www.ffoms.ru/" TargetMode="External"/><Relationship Id="rId27" Type="http://schemas.openxmlformats.org/officeDocument/2006/relationships/hyperlink" Target="http://www.instaforex.com/ru" TargetMode="External"/><Relationship Id="rId30" Type="http://schemas.openxmlformats.org/officeDocument/2006/relationships/hyperlink" Target="http://www.o-strahovanie.ru/" TargetMode="External"/><Relationship Id="rId35" Type="http://schemas.openxmlformats.org/officeDocument/2006/relationships/hyperlink" Target="http://www.soglasie-npf.ru/" TargetMode="External"/><Relationship Id="rId8" Type="http://schemas.openxmlformats.org/officeDocument/2006/relationships/hyperlink" Target="https://base.garant.ru/40486470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urait.ru/ebs" TargetMode="External"/><Relationship Id="rId17" Type="http://schemas.openxmlformats.org/officeDocument/2006/relationships/hyperlink" Target="http://unionsrussia.ru/" TargetMode="External"/><Relationship Id="rId25" Type="http://schemas.openxmlformats.org/officeDocument/2006/relationships/hyperlink" Target="http://www.gks.ru/" TargetMode="External"/><Relationship Id="rId33" Type="http://schemas.openxmlformats.org/officeDocument/2006/relationships/hyperlink" Target="http://www.sberbank.ru/" TargetMode="External"/><Relationship Id="rId38" Type="http://schemas.openxmlformats.org/officeDocument/2006/relationships/hyperlink" Target="http://fmc.h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3675</Words>
  <Characters>20951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2025-03-06T07:53:00Z</dcterms:created>
  <dcterms:modified xsi:type="dcterms:W3CDTF">2025-03-06T08:23:00Z</dcterms:modified>
</cp:coreProperties>
</file>